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24" w:rsidRPr="00EF6A15" w:rsidRDefault="00DB6D24" w:rsidP="00DB6D24">
      <w:pPr>
        <w:pStyle w:val="a3"/>
        <w:ind w:left="5670"/>
        <w:rPr>
          <w:rFonts w:ascii="Times New Roman" w:hAnsi="Times New Roman"/>
          <w:sz w:val="28"/>
          <w:lang w:val="ru-RU"/>
        </w:rPr>
      </w:pPr>
      <w:r w:rsidRPr="00EF6A15">
        <w:rPr>
          <w:rFonts w:ascii="Times New Roman" w:hAnsi="Times New Roman"/>
          <w:sz w:val="28"/>
        </w:rPr>
        <w:t>П</w:t>
      </w:r>
      <w:r w:rsidRPr="00EF6A15">
        <w:rPr>
          <w:rFonts w:ascii="Times New Roman" w:hAnsi="Times New Roman"/>
          <w:sz w:val="28"/>
          <w:lang w:val="ru-RU"/>
        </w:rPr>
        <w:t>риложение</w:t>
      </w:r>
      <w:r w:rsidRPr="00EF6A15">
        <w:rPr>
          <w:rFonts w:ascii="Times New Roman" w:hAnsi="Times New Roman"/>
          <w:sz w:val="28"/>
        </w:rPr>
        <w:t xml:space="preserve"> </w:t>
      </w:r>
      <w:r w:rsidRPr="00EF6A15">
        <w:rPr>
          <w:rFonts w:ascii="Times New Roman" w:hAnsi="Times New Roman"/>
          <w:sz w:val="28"/>
          <w:lang w:val="ru-RU"/>
        </w:rPr>
        <w:t>1</w:t>
      </w:r>
    </w:p>
    <w:p w:rsidR="00DB6D24" w:rsidRPr="00EF6A15" w:rsidRDefault="00DB6D24" w:rsidP="00DB6D24">
      <w:pPr>
        <w:pStyle w:val="a3"/>
        <w:ind w:left="5670"/>
        <w:rPr>
          <w:rFonts w:ascii="Times New Roman" w:hAnsi="Times New Roman"/>
          <w:sz w:val="28"/>
        </w:rPr>
      </w:pPr>
      <w:r w:rsidRPr="00EF6A15">
        <w:rPr>
          <w:rFonts w:ascii="Times New Roman" w:hAnsi="Times New Roman"/>
          <w:sz w:val="28"/>
        </w:rPr>
        <w:t>к решению Совета муниципального образования Курганинский район</w:t>
      </w:r>
    </w:p>
    <w:p w:rsidR="00DB6D24" w:rsidRDefault="00DB6D24" w:rsidP="00DB6D24">
      <w:pPr>
        <w:pStyle w:val="a3"/>
        <w:widowControl w:val="0"/>
        <w:tabs>
          <w:tab w:val="left" w:pos="1134"/>
        </w:tabs>
        <w:ind w:firstLine="48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lang w:val="ru-RU"/>
        </w:rPr>
        <w:t>________________ №____</w:t>
      </w:r>
    </w:p>
    <w:p w:rsidR="00DB6D24" w:rsidRPr="00DB6D24" w:rsidRDefault="00DB6D24" w:rsidP="00DB6D24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B6D24" w:rsidRPr="00EF6A15" w:rsidRDefault="00DB6D24" w:rsidP="00DB6D24">
      <w:pPr>
        <w:rPr>
          <w:rFonts w:ascii="Times New Roman" w:hAnsi="Times New Roman" w:cs="Times New Roman"/>
          <w:sz w:val="28"/>
          <w:szCs w:val="28"/>
        </w:rPr>
      </w:pPr>
    </w:p>
    <w:p w:rsidR="00DB6D24" w:rsidRPr="00EF6A15" w:rsidRDefault="00DB6D24" w:rsidP="00DB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15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DB6D24" w:rsidRPr="00EF6A15" w:rsidRDefault="00DB6D24" w:rsidP="00DB6D24">
      <w:pPr>
        <w:pStyle w:val="3"/>
        <w:keepNext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МУНИЦИПАЛЬНОГО ОБРАЗОВАНИЯ </w:t>
      </w:r>
    </w:p>
    <w:p w:rsidR="00DB6D24" w:rsidRPr="00EF6A15" w:rsidRDefault="00DB6D24" w:rsidP="00DB6D24">
      <w:pPr>
        <w:pStyle w:val="3"/>
        <w:keepNext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F6A15">
        <w:rPr>
          <w:rFonts w:ascii="Times New Roman" w:hAnsi="Times New Roman"/>
          <w:sz w:val="28"/>
          <w:szCs w:val="28"/>
        </w:rPr>
        <w:t xml:space="preserve">КУРГАНИНСКИЙ </w:t>
      </w:r>
      <w:r>
        <w:rPr>
          <w:rFonts w:ascii="Times New Roman" w:hAnsi="Times New Roman"/>
          <w:sz w:val="28"/>
          <w:szCs w:val="28"/>
        </w:rPr>
        <w:t>РАЙОН</w:t>
      </w:r>
    </w:p>
    <w:p w:rsidR="00DB6D24" w:rsidRPr="00EF6A15" w:rsidRDefault="00DB6D24" w:rsidP="00DB6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D24" w:rsidRPr="00EF6A15" w:rsidRDefault="00DB6D24" w:rsidP="00DB6D24">
      <w:pPr>
        <w:pStyle w:val="a5"/>
        <w:widowControl w:val="0"/>
        <w:tabs>
          <w:tab w:val="left" w:pos="708"/>
        </w:tabs>
        <w:rPr>
          <w:b/>
          <w:szCs w:val="28"/>
        </w:rPr>
      </w:pPr>
      <w:r w:rsidRPr="00E61C89">
        <w:rPr>
          <w:szCs w:val="28"/>
        </w:rPr>
        <w:t>от ___________</w:t>
      </w:r>
      <w:r>
        <w:rPr>
          <w:szCs w:val="28"/>
          <w:lang w:val="ru-RU"/>
        </w:rPr>
        <w:t>____</w:t>
      </w:r>
      <w:r w:rsidRPr="00E61C89">
        <w:rPr>
          <w:szCs w:val="28"/>
        </w:rPr>
        <w:t>__</w:t>
      </w:r>
      <w:r w:rsidRPr="00E61C89">
        <w:rPr>
          <w:szCs w:val="28"/>
        </w:rPr>
        <w:tab/>
      </w:r>
      <w:r w:rsidRPr="00E61C89">
        <w:rPr>
          <w:szCs w:val="28"/>
        </w:rPr>
        <w:tab/>
        <w:t>№_</w:t>
      </w:r>
      <w:r>
        <w:rPr>
          <w:szCs w:val="28"/>
          <w:lang w:val="ru-RU"/>
        </w:rPr>
        <w:t>______</w:t>
      </w:r>
      <w:r w:rsidRPr="00EF6A15">
        <w:rPr>
          <w:b/>
          <w:szCs w:val="28"/>
        </w:rPr>
        <w:t>____</w:t>
      </w:r>
    </w:p>
    <w:p w:rsidR="00DB6D24" w:rsidRPr="00EF6A15" w:rsidRDefault="00DB6D24" w:rsidP="00DB6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D24" w:rsidRPr="00EF6A15" w:rsidRDefault="00DB6D24" w:rsidP="00DB6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D24" w:rsidRPr="00EF6A15" w:rsidRDefault="00DB6D24" w:rsidP="00DB6D2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F6A15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EF6A15">
        <w:rPr>
          <w:rFonts w:ascii="Times New Roman" w:hAnsi="Times New Roman"/>
          <w:b/>
          <w:sz w:val="28"/>
          <w:szCs w:val="28"/>
          <w:lang w:val="ru-RU"/>
        </w:rPr>
        <w:t xml:space="preserve">и дополнений </w:t>
      </w:r>
      <w:r w:rsidRPr="00EF6A15">
        <w:rPr>
          <w:rFonts w:ascii="Times New Roman" w:hAnsi="Times New Roman"/>
          <w:b/>
          <w:sz w:val="28"/>
          <w:szCs w:val="28"/>
        </w:rPr>
        <w:t xml:space="preserve">в Устав </w:t>
      </w:r>
    </w:p>
    <w:p w:rsidR="00DB6D24" w:rsidRPr="00EF6A15" w:rsidRDefault="00DB6D24" w:rsidP="00DB6D2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6A15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Курганинский район</w:t>
      </w:r>
    </w:p>
    <w:p w:rsidR="00DB6D24" w:rsidRPr="00EF6A15" w:rsidRDefault="00DB6D24" w:rsidP="00DB6D24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6D24" w:rsidRPr="00EF6A15" w:rsidRDefault="00DB6D24" w:rsidP="00DB6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15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Курганинский район в соответствие с действующим законодательством,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6A15">
        <w:rPr>
          <w:rFonts w:ascii="Times New Roman" w:hAnsi="Times New Roman" w:cs="Times New Roman"/>
          <w:sz w:val="28"/>
          <w:szCs w:val="28"/>
        </w:rPr>
        <w:t xml:space="preserve">с пунктом 1 части 10 статьи 35, статьей 44 Федерального закона                                                 от 6 октября 2003 г. № 131-ФЗ «Об общих принципах организации местного самоуправления в Российской Федерации» Совет </w:t>
      </w:r>
      <w:r w:rsidRPr="00EF6A15">
        <w:rPr>
          <w:rFonts w:ascii="Times New Roman" w:hAnsi="Times New Roman" w:cs="Times New Roman"/>
          <w:sz w:val="28"/>
        </w:rPr>
        <w:t>муниципального образования Курганинский</w:t>
      </w:r>
      <w:r w:rsidRPr="00EF6A15">
        <w:rPr>
          <w:rFonts w:ascii="Times New Roman" w:hAnsi="Times New Roman" w:cs="Times New Roman"/>
          <w:sz w:val="28"/>
          <w:szCs w:val="28"/>
        </w:rPr>
        <w:t xml:space="preserve"> район р е ш и л:</w:t>
      </w:r>
    </w:p>
    <w:p w:rsidR="00DB6D24" w:rsidRPr="00EF6A15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EF6A15">
        <w:rPr>
          <w:rFonts w:ascii="Times New Roman" w:hAnsi="Times New Roman"/>
          <w:sz w:val="28"/>
          <w:lang w:val="ru-RU"/>
        </w:rPr>
        <w:t xml:space="preserve">1. </w:t>
      </w:r>
      <w:r w:rsidRPr="00EF6A15">
        <w:rPr>
          <w:rFonts w:ascii="Times New Roman" w:hAnsi="Times New Roman"/>
          <w:sz w:val="28"/>
        </w:rPr>
        <w:t xml:space="preserve">Внести в Устав муниципального образования </w:t>
      </w:r>
      <w:r w:rsidRPr="00EF6A15">
        <w:rPr>
          <w:rFonts w:ascii="Times New Roman" w:hAnsi="Times New Roman"/>
          <w:sz w:val="28"/>
          <w:lang w:val="ru-RU"/>
        </w:rPr>
        <w:t xml:space="preserve">Курганинский </w:t>
      </w:r>
      <w:r w:rsidRPr="00EF6A15">
        <w:rPr>
          <w:rFonts w:ascii="Times New Roman" w:hAnsi="Times New Roman"/>
          <w:sz w:val="28"/>
          <w:szCs w:val="28"/>
          <w:lang w:val="ru-RU"/>
        </w:rPr>
        <w:t>район</w:t>
      </w:r>
      <w:r w:rsidRPr="00EF6A15">
        <w:rPr>
          <w:rFonts w:ascii="Times New Roman" w:hAnsi="Times New Roman"/>
          <w:sz w:val="28"/>
        </w:rPr>
        <w:t xml:space="preserve">, принятый решением Совета муниципального образования </w:t>
      </w:r>
      <w:r w:rsidRPr="00EF6A15">
        <w:rPr>
          <w:rFonts w:ascii="Times New Roman" w:hAnsi="Times New Roman"/>
          <w:sz w:val="28"/>
          <w:lang w:val="ru-RU"/>
        </w:rPr>
        <w:t xml:space="preserve">Курганинский </w:t>
      </w:r>
      <w:r w:rsidRPr="00EF6A15">
        <w:rPr>
          <w:rFonts w:ascii="Times New Roman" w:hAnsi="Times New Roman"/>
          <w:sz w:val="28"/>
          <w:szCs w:val="28"/>
          <w:lang w:val="ru-RU"/>
        </w:rPr>
        <w:t>район</w:t>
      </w:r>
      <w:r w:rsidRPr="00EF6A15">
        <w:rPr>
          <w:rFonts w:ascii="Times New Roman" w:hAnsi="Times New Roman"/>
          <w:sz w:val="28"/>
        </w:rPr>
        <w:t xml:space="preserve"> от </w:t>
      </w:r>
      <w:r w:rsidRPr="00EF6A15">
        <w:rPr>
          <w:rFonts w:ascii="Times New Roman" w:hAnsi="Times New Roman"/>
          <w:sz w:val="28"/>
          <w:lang w:val="ru-RU"/>
        </w:rPr>
        <w:t xml:space="preserve">26 апреля 2017 г. </w:t>
      </w:r>
      <w:r w:rsidRPr="00EF6A15">
        <w:rPr>
          <w:rFonts w:ascii="Times New Roman" w:hAnsi="Times New Roman"/>
          <w:sz w:val="28"/>
        </w:rPr>
        <w:t xml:space="preserve">№ </w:t>
      </w:r>
      <w:r w:rsidRPr="00EF6A15">
        <w:rPr>
          <w:rFonts w:ascii="Times New Roman" w:hAnsi="Times New Roman"/>
          <w:sz w:val="28"/>
          <w:lang w:val="ru-RU"/>
        </w:rPr>
        <w:t>187 (в редакции решений Совета муниципального образования Курганинский район от 16 мая 2018 г. № 313, от 15 мая 2019 г.                     № 428</w:t>
      </w:r>
      <w:r>
        <w:rPr>
          <w:rFonts w:ascii="Times New Roman" w:hAnsi="Times New Roman"/>
          <w:sz w:val="28"/>
          <w:lang w:val="ru-RU"/>
        </w:rPr>
        <w:t xml:space="preserve">, от 15 июля 2020 г. № 548, </w:t>
      </w:r>
      <w:r w:rsidRPr="00D814CE">
        <w:rPr>
          <w:rFonts w:ascii="Times New Roman" w:hAnsi="Times New Roman"/>
          <w:sz w:val="28"/>
          <w:lang w:val="ru-RU"/>
        </w:rPr>
        <w:t>от 19 мая 2021 г. № 70</w:t>
      </w:r>
      <w:r>
        <w:rPr>
          <w:rFonts w:ascii="Times New Roman" w:hAnsi="Times New Roman"/>
          <w:sz w:val="28"/>
          <w:lang w:val="ru-RU"/>
        </w:rPr>
        <w:t>,</w:t>
      </w:r>
      <w:r w:rsidRPr="003A4C0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от 18 мая 2022 г.                  № 168</w:t>
      </w:r>
      <w:r w:rsidRPr="00EF6A15">
        <w:rPr>
          <w:rFonts w:ascii="Times New Roman" w:hAnsi="Times New Roman"/>
          <w:sz w:val="28"/>
          <w:lang w:val="ru-RU"/>
        </w:rPr>
        <w:t>)</w:t>
      </w:r>
      <w:r w:rsidRPr="00EF6A15">
        <w:rPr>
          <w:rFonts w:ascii="Times New Roman" w:hAnsi="Times New Roman"/>
          <w:sz w:val="28"/>
        </w:rPr>
        <w:t xml:space="preserve">, </w:t>
      </w:r>
      <w:r w:rsidRPr="00EF6A15">
        <w:rPr>
          <w:rFonts w:ascii="Times New Roman" w:hAnsi="Times New Roman"/>
          <w:sz w:val="28"/>
          <w:lang w:val="ru-RU"/>
        </w:rPr>
        <w:t>изменения, согласно приложению.</w:t>
      </w:r>
    </w:p>
    <w:p w:rsidR="00DB6D24" w:rsidRPr="00EF6A15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EF6A15">
        <w:rPr>
          <w:rFonts w:ascii="Times New Roman" w:hAnsi="Times New Roman"/>
          <w:sz w:val="28"/>
          <w:lang w:val="ru-RU"/>
        </w:rPr>
        <w:t xml:space="preserve">2. </w:t>
      </w:r>
      <w:r w:rsidRPr="00EF6A15">
        <w:rPr>
          <w:rFonts w:ascii="Times New Roman" w:hAnsi="Times New Roman"/>
          <w:sz w:val="28"/>
        </w:rPr>
        <w:t xml:space="preserve">Контроль за </w:t>
      </w:r>
      <w:r w:rsidRPr="00EF6A15">
        <w:rPr>
          <w:rFonts w:ascii="Times New Roman" w:hAnsi="Times New Roman"/>
          <w:sz w:val="28"/>
          <w:lang w:val="ru-RU"/>
        </w:rPr>
        <w:t>ис</w:t>
      </w:r>
      <w:r w:rsidRPr="00EF6A15">
        <w:rPr>
          <w:rFonts w:ascii="Times New Roman" w:hAnsi="Times New Roman"/>
          <w:sz w:val="28"/>
        </w:rPr>
        <w:t xml:space="preserve">полнением настоящего решения возложить </w:t>
      </w:r>
      <w:r>
        <w:rPr>
          <w:rFonts w:ascii="Times New Roman" w:hAnsi="Times New Roman"/>
          <w:sz w:val="28"/>
          <w:lang w:val="ru-RU"/>
        </w:rPr>
        <w:t xml:space="preserve">                                    </w:t>
      </w:r>
      <w:r w:rsidRPr="00EF6A15">
        <w:rPr>
          <w:rFonts w:ascii="Times New Roman" w:hAnsi="Times New Roman"/>
          <w:sz w:val="28"/>
        </w:rPr>
        <w:t xml:space="preserve">на </w:t>
      </w:r>
      <w:r w:rsidRPr="00EF6A15">
        <w:rPr>
          <w:rFonts w:ascii="Times New Roman" w:hAnsi="Times New Roman"/>
          <w:sz w:val="28"/>
          <w:lang w:val="ru-RU"/>
        </w:rPr>
        <w:t>председателя Совета муниципального образования Кур</w:t>
      </w:r>
      <w:r>
        <w:rPr>
          <w:rFonts w:ascii="Times New Roman" w:hAnsi="Times New Roman"/>
          <w:sz w:val="28"/>
          <w:lang w:val="ru-RU"/>
        </w:rPr>
        <w:t xml:space="preserve">ганинский район            </w:t>
      </w:r>
      <w:r w:rsidRPr="00EF6A15">
        <w:rPr>
          <w:rFonts w:ascii="Times New Roman" w:hAnsi="Times New Roman"/>
          <w:sz w:val="28"/>
          <w:lang w:val="ru-RU"/>
        </w:rPr>
        <w:t>Маханева</w:t>
      </w:r>
      <w:r>
        <w:rPr>
          <w:rFonts w:ascii="Times New Roman" w:hAnsi="Times New Roman"/>
          <w:sz w:val="28"/>
          <w:lang w:val="ru-RU"/>
        </w:rPr>
        <w:t xml:space="preserve"> С.А</w:t>
      </w:r>
      <w:r w:rsidRPr="00EF6A15">
        <w:rPr>
          <w:rFonts w:ascii="Times New Roman" w:hAnsi="Times New Roman"/>
          <w:sz w:val="28"/>
        </w:rPr>
        <w:t>.</w:t>
      </w:r>
    </w:p>
    <w:p w:rsidR="00DB6D24" w:rsidRPr="00831668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6A15">
        <w:rPr>
          <w:rFonts w:ascii="Times New Roman" w:hAnsi="Times New Roman"/>
          <w:sz w:val="28"/>
          <w:lang w:val="ru-RU"/>
        </w:rPr>
        <w:t>3. Настоящее р</w:t>
      </w:r>
      <w:r w:rsidRPr="00EF6A15">
        <w:rPr>
          <w:rFonts w:ascii="Times New Roman" w:hAnsi="Times New Roman"/>
          <w:sz w:val="28"/>
          <w:szCs w:val="28"/>
          <w:lang w:val="ru-RU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  <w:lang w:val="ru-RU"/>
        </w:rPr>
        <w:t>на следующий день после</w:t>
      </w:r>
      <w:r w:rsidRPr="00EF6A15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Pr="00EF6A15">
        <w:rPr>
          <w:rFonts w:ascii="Times New Roman" w:hAnsi="Times New Roman"/>
          <w:sz w:val="28"/>
          <w:szCs w:val="28"/>
          <w:lang w:val="ru-RU"/>
        </w:rPr>
        <w:t>, произведенного после государственной регистрации</w:t>
      </w:r>
      <w:r>
        <w:rPr>
          <w:rFonts w:ascii="Times New Roman" w:hAnsi="Times New Roman"/>
          <w:sz w:val="28"/>
          <w:szCs w:val="28"/>
        </w:rPr>
        <w:t>, за исключением пункта 8 приложения к настоящему решению, вступающего в силу с 4 мая 2023 г.,</w:t>
      </w:r>
      <w:r>
        <w:rPr>
          <w:rFonts w:ascii="Times New Roman" w:hAnsi="Times New Roman"/>
          <w:sz w:val="28"/>
          <w:szCs w:val="28"/>
          <w:lang w:val="ru-RU"/>
        </w:rPr>
        <w:t xml:space="preserve"> но не ранее дня официального опубликования после государственной регистрации.</w:t>
      </w:r>
    </w:p>
    <w:p w:rsidR="00DB6D24" w:rsidRPr="00EF6A15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</w:p>
    <w:p w:rsidR="00DB6D24" w:rsidRPr="00EF6A15" w:rsidRDefault="00DB6D24" w:rsidP="00DB6D2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trike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B6D24" w:rsidRPr="00EF6A15" w:rsidTr="00DB6D24">
        <w:tc>
          <w:tcPr>
            <w:tcW w:w="4819" w:type="dxa"/>
          </w:tcPr>
          <w:p w:rsidR="00DB6D24" w:rsidRPr="00EF6A15" w:rsidRDefault="00DB6D24" w:rsidP="003F7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  <w:r w:rsidRPr="00EF6A15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Председатель Совета </w:t>
            </w:r>
          </w:p>
          <w:p w:rsidR="00DB6D24" w:rsidRPr="00EF6A15" w:rsidRDefault="00DB6D24" w:rsidP="003F7A01">
            <w:pPr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  <w:r w:rsidRPr="00EF6A15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муниципального образования Курганинский район</w:t>
            </w:r>
          </w:p>
          <w:p w:rsidR="00DB6D24" w:rsidRPr="00EF6A15" w:rsidRDefault="00DB6D24" w:rsidP="003F7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  <w:p w:rsidR="00DB6D24" w:rsidRPr="00EF6A15" w:rsidRDefault="00DB6D24" w:rsidP="003F7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F6A1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                            С</w:t>
            </w:r>
            <w:r w:rsidRPr="00EF6A15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.А. </w:t>
            </w:r>
            <w:proofErr w:type="spellStart"/>
            <w:r w:rsidRPr="00EF6A1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Махане</w:t>
            </w:r>
            <w:proofErr w:type="spellEnd"/>
            <w:r w:rsidRPr="00EF6A15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в</w:t>
            </w:r>
          </w:p>
        </w:tc>
        <w:tc>
          <w:tcPr>
            <w:tcW w:w="4819" w:type="dxa"/>
          </w:tcPr>
          <w:p w:rsidR="00DB6D24" w:rsidRPr="00EF6A15" w:rsidRDefault="00DB6D24" w:rsidP="003F7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F6A1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</w:t>
            </w:r>
            <w:r w:rsidRPr="00EF6A15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лав</w:t>
            </w:r>
            <w:r w:rsidRPr="00EF6A1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а </w:t>
            </w:r>
          </w:p>
          <w:p w:rsidR="00DB6D24" w:rsidRPr="00EF6A15" w:rsidRDefault="00DB6D24" w:rsidP="003F7A01">
            <w:pPr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  <w:r w:rsidRPr="00EF6A15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муниципального образования Курганинский район </w:t>
            </w:r>
          </w:p>
          <w:p w:rsidR="00DB6D24" w:rsidRPr="00EF6A15" w:rsidRDefault="00DB6D24" w:rsidP="003F7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  <w:p w:rsidR="00DB6D24" w:rsidRPr="00EF6A15" w:rsidRDefault="00DB6D24" w:rsidP="003F7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F6A1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                        А.Н. </w:t>
            </w:r>
            <w:proofErr w:type="spellStart"/>
            <w:r w:rsidRPr="00EF6A1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Ворушилин</w:t>
            </w:r>
            <w:proofErr w:type="spellEnd"/>
          </w:p>
        </w:tc>
      </w:tr>
    </w:tbl>
    <w:p w:rsidR="00DB6D24" w:rsidRDefault="00DB6D24" w:rsidP="00DB6D24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Приложение 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к решению Совета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</w:rPr>
        <w:t>Курганин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Pr="00DB6D24">
        <w:rPr>
          <w:rFonts w:ascii="Times New Roman" w:hAnsi="Times New Roman"/>
          <w:color w:val="000000" w:themeColor="text1"/>
          <w:sz w:val="28"/>
          <w:szCs w:val="28"/>
        </w:rPr>
        <w:t xml:space="preserve">кий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район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от ________________ №_____</w:t>
      </w:r>
    </w:p>
    <w:p w:rsidR="00DB6D24" w:rsidRPr="00DB6D24" w:rsidRDefault="00DB6D24" w:rsidP="00DB6D24">
      <w:pPr>
        <w:pStyle w:val="a3"/>
        <w:widowControl w:val="0"/>
        <w:tabs>
          <w:tab w:val="left" w:pos="5998"/>
        </w:tabs>
        <w:ind w:firstLine="48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Изменения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6D2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в Устав </w:t>
      </w:r>
      <w:r w:rsidRPr="00DB6D2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6D24">
        <w:rPr>
          <w:rFonts w:ascii="Times New Roman" w:hAnsi="Times New Roman"/>
          <w:b/>
          <w:color w:val="000000" w:themeColor="text1"/>
          <w:sz w:val="28"/>
          <w:szCs w:val="28"/>
        </w:rPr>
        <w:t>Курганинский</w:t>
      </w:r>
      <w:r w:rsidRPr="00DB6D2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район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1. В части 10 статьи 20.2 слова «главы администрации (губернатора)» заменить словом «Губернатора».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2. Статью 23 дополнить частью 8 следующего содержания:</w:t>
      </w:r>
    </w:p>
    <w:p w:rsidR="00DB6D24" w:rsidRPr="00DB6D24" w:rsidRDefault="00DB6D24" w:rsidP="00DB6D24">
      <w:pPr>
        <w:pStyle w:val="ConsNormal"/>
        <w:ind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</w:rPr>
        <w:t>«8. К депутатам, замещающим должность в Совете, относятся председатель Совета, его заместитель (заместители), председатель комитета (комиссии) Совета и его заместитель (заместители).».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3. В части 7 статьи 24</w:t>
      </w:r>
      <w:r w:rsidRPr="00DB6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слова «главы администрации (губернатора)» заменить словом «Губернатора».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4. Статью 24 дополнить частью 7.1 следующего содержания:</w:t>
      </w:r>
    </w:p>
    <w:p w:rsidR="00DB6D24" w:rsidRPr="00DB6D24" w:rsidRDefault="00DB6D24" w:rsidP="00DB6D24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B6D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подряд.».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5. В подпункте «б» пункта 2 части 9 статьи 30</w:t>
      </w:r>
      <w:r w:rsidRPr="00DB6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слова «главы администрации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(губернатора)»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заменить словом «Губернатора».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6. Статью 31 дополнить частью 2.1 следующего содержания: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«2.1. Один раз в год не позднее четырех месяцев после окончания календарного года глава района представляет Совету ежегодный отчет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 результатах своей деятельности, деятельности администрации, в том числе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о решении вопросов, поставленных Советом.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итогам рассмотрения ежегодного отчета Совет принимает решение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 утверждении или не утверждении результатов деятельности главы района.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результатам оценки Советом ежегодного отчета главы района, деятельность главы района может быть признана неудовлетворительной.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Отчет подлежит размещению на официальном сайте района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в информационно-телекоммуникационной сети «Интернет» в течение пяти рабочих дней со дня принятия решения Совета.».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7. В части 5 статьи 32 слова «главы администрации (губернатора)» заменить словом «Губернатора».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8. Пункт 4 статьи 42 изложить в следующей редакции: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«4) создает, реконструирует и поддерживает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обороны;».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9. Часть 2 статьи 47 изложить в следующей редакции: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«2. Контрольно-счетный орган муниципального образования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Курганинский район, наряду с полномочиями, предусмотренными частью 1 настоящей статьи, осуществляет контроль за законностью (и эффективностью) использования средств бюджета муниципального образования Курганинский район, поступивших в бюджеты поселений, входящих в состав муниципального образования Курганинский район.».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10. Наименование главы 6 изложить в следующей редакции:</w:t>
      </w:r>
    </w:p>
    <w:p w:rsidR="00DB6D24" w:rsidRPr="00DB6D24" w:rsidRDefault="00DB6D24" w:rsidP="00DB6D24">
      <w:pPr>
        <w:pStyle w:val="1"/>
        <w:keepNext w:val="0"/>
        <w:spacing w:before="0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B6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«ГЛАВА 6. МУНИЦИПАЛЬНАЯ СЛУЖБА».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11. Статью 50 признать утратившей силу.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12. В частях 2 и 3 статьи 52 слова «</w:t>
      </w:r>
      <w:r w:rsidRPr="00DB6D24">
        <w:rPr>
          <w:rFonts w:ascii="Times New Roman" w:hAnsi="Times New Roman"/>
          <w:color w:val="000000" w:themeColor="text1"/>
          <w:sz w:val="28"/>
          <w:szCs w:val="28"/>
        </w:rPr>
        <w:t>Реестре муниципальных должностей и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» исключить.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13. Абзац второй части 10 статьи 78 после слов «включаются в состав муниципального долга» дополнить словами «в сумме фактически имеющихся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 принципала обязательств, обеспеченных муниципальной </w:t>
      </w:r>
      <w:proofErr w:type="gramStart"/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гарантией, </w:t>
      </w:r>
      <w:r w:rsidR="000A3F2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gramEnd"/>
      <w:r w:rsidR="000A3F2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но не более суммы муниципальной гарантии».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14. Часть 4 статьи 82 изложить в следующей редакции:</w:t>
      </w:r>
    </w:p>
    <w:p w:rsidR="00DB6D24" w:rsidRPr="00DB6D24" w:rsidRDefault="00DB6D24" w:rsidP="00DB6D2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B6D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 Информация о долговых обязательствах (за исключением обязательств по муниципальным гарантиям) вносится финансовым органом </w:t>
      </w:r>
      <w:r w:rsidRPr="00DB6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B6D24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en-US"/>
        </w:rPr>
        <w:t>Курганинский район</w:t>
      </w: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муниципальную долговую книгу в </w:t>
      </w:r>
      <w:proofErr w:type="gramStart"/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срок, </w:t>
      </w:r>
      <w:r w:rsidR="000A3F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0A3F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 превышающий пяти рабочих дней с момента возникновения соответствующего обязательства.</w:t>
      </w:r>
    </w:p>
    <w:p w:rsidR="00DB6D24" w:rsidRPr="00DB6D24" w:rsidRDefault="00DB6D24" w:rsidP="00DB6D2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о долговых обязательствах по муниципальным гарантиям вносится </w:t>
      </w: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финансовым органом </w:t>
      </w:r>
      <w:r w:rsidRPr="00DB6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B6D24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en-US"/>
        </w:rPr>
        <w:t>Курганинский район</w:t>
      </w: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муниципальную долговую книгу в течение пяти рабочих дней с момента получения этим органом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DB6D24" w:rsidRPr="00DB6D24" w:rsidRDefault="00DB6D24" w:rsidP="00DB6D2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муниципальную долговую книгу вносятся сведения об объеме долговых обязательств </w:t>
      </w:r>
      <w:r w:rsidRPr="00DB6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B6D24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en-US"/>
        </w:rPr>
        <w:t>Курганинский район</w:t>
      </w: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</w:t>
      </w: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 также иная информация, состав которой, порядок и срок ее внесения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</w:t>
      </w: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муниципальную долговую книгу устанавливаются администрацией.</w:t>
      </w:r>
    </w:p>
    <w:p w:rsidR="00DB6D24" w:rsidRPr="00DB6D24" w:rsidRDefault="00DB6D24" w:rsidP="00DB6D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муниципальной долговой книге в том числе учитывается информация </w:t>
      </w:r>
      <w:r w:rsidR="000B1D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Pr="00DB6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просроченной задолженности по исполнению муниципальных долговых обязательств.</w:t>
      </w:r>
      <w:r w:rsidRPr="00DB6D2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15. В статье 86 слова «глава администрации (губернатор)»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соответствующих падежах заменить словом «Губернатор» в соответствующих падежах.</w:t>
      </w:r>
    </w:p>
    <w:p w:rsidR="00DB6D24" w:rsidRDefault="00DB6D24" w:rsidP="00DB6D2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B6D24" w:rsidRPr="00DB6D24" w:rsidRDefault="00DB6D24" w:rsidP="00DB6D2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B6D24" w:rsidRPr="00DB6D24" w:rsidRDefault="00DB6D24" w:rsidP="00DB6D2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Глава муниципального образования </w:t>
      </w:r>
    </w:p>
    <w:p w:rsidR="00DB6D24" w:rsidRPr="00DB6D24" w:rsidRDefault="00DB6D24" w:rsidP="00DB6D2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Курганинский</w:t>
      </w:r>
      <w:proofErr w:type="spellEnd"/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 </w:t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          А.Н. </w:t>
      </w:r>
      <w:proofErr w:type="spellStart"/>
      <w:r w:rsidRPr="00DB6D24">
        <w:rPr>
          <w:rFonts w:ascii="Times New Roman" w:hAnsi="Times New Roman"/>
          <w:color w:val="000000" w:themeColor="text1"/>
          <w:sz w:val="28"/>
          <w:szCs w:val="28"/>
          <w:lang w:val="ru-RU"/>
        </w:rPr>
        <w:t>Ворушилин</w:t>
      </w:r>
      <w:proofErr w:type="spellEnd"/>
    </w:p>
    <w:p w:rsidR="00F252D7" w:rsidRPr="00DB6D24" w:rsidRDefault="00F252D7" w:rsidP="00DB6D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52D7" w:rsidRPr="00DB6D24" w:rsidSect="00DB6D2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73" w:rsidRDefault="00464A73" w:rsidP="00DB6D24">
      <w:r>
        <w:separator/>
      </w:r>
    </w:p>
  </w:endnote>
  <w:endnote w:type="continuationSeparator" w:id="0">
    <w:p w:rsidR="00464A73" w:rsidRDefault="00464A73" w:rsidP="00D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73" w:rsidRDefault="00464A73" w:rsidP="00DB6D24">
      <w:r>
        <w:separator/>
      </w:r>
    </w:p>
  </w:footnote>
  <w:footnote w:type="continuationSeparator" w:id="0">
    <w:p w:rsidR="00464A73" w:rsidRDefault="00464A73" w:rsidP="00DB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61711"/>
      <w:docPartObj>
        <w:docPartGallery w:val="Page Numbers (Top of Page)"/>
        <w:docPartUnique/>
      </w:docPartObj>
    </w:sdtPr>
    <w:sdtEndPr/>
    <w:sdtContent>
      <w:p w:rsidR="00DB6D24" w:rsidRDefault="00DB6D24" w:rsidP="00DB6D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35" w:rsidRPr="0068173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69"/>
    <w:rsid w:val="000A3F26"/>
    <w:rsid w:val="000B1DBA"/>
    <w:rsid w:val="00464A73"/>
    <w:rsid w:val="00653C69"/>
    <w:rsid w:val="00681735"/>
    <w:rsid w:val="008C3233"/>
    <w:rsid w:val="00B76C13"/>
    <w:rsid w:val="00DB6D24"/>
    <w:rsid w:val="00F2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D4A0-DA2A-43E4-9A5D-10521B4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B6D24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6D2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DB6D24"/>
    <w:pPr>
      <w:widowControl/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4">
    <w:name w:val="Текст Знак"/>
    <w:basedOn w:val="a0"/>
    <w:link w:val="a3"/>
    <w:rsid w:val="00DB6D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B6D2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B6D2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B6D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DB6D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D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D2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1D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Дмитрий Спесивцев</cp:lastModifiedBy>
  <cp:revision>4</cp:revision>
  <cp:lastPrinted>2023-04-03T12:46:00Z</cp:lastPrinted>
  <dcterms:created xsi:type="dcterms:W3CDTF">2023-03-29T06:55:00Z</dcterms:created>
  <dcterms:modified xsi:type="dcterms:W3CDTF">2023-04-03T12:46:00Z</dcterms:modified>
</cp:coreProperties>
</file>